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1677C8" w:rsidRDefault="00A06FDA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1677C8">
        <w:rPr>
          <w:b/>
          <w:sz w:val="22"/>
          <w:lang w:val="en-GB"/>
        </w:rPr>
        <w:t>MAY</w:t>
      </w:r>
      <w:r w:rsidR="002549ED" w:rsidRPr="001677C8">
        <w:rPr>
          <w:b/>
          <w:sz w:val="22"/>
          <w:lang w:val="en-GB"/>
        </w:rPr>
        <w:t xml:space="preserve"> 2015</w:t>
      </w:r>
    </w:p>
    <w:p w:rsidR="002549ED" w:rsidRPr="001677C8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49663D" w:rsidRPr="001677C8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F91AA0" w:rsidRPr="00EC789A" w:rsidRDefault="00AB3977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  <w:r>
        <w:rPr>
          <w:rFonts w:cs="Calibri"/>
          <w:b/>
          <w:sz w:val="30"/>
          <w:szCs w:val="30"/>
          <w:lang w:val="en-GB"/>
        </w:rPr>
        <w:t xml:space="preserve">OMET to present two new printing presses at </w:t>
      </w:r>
      <w:proofErr w:type="spellStart"/>
      <w:r>
        <w:rPr>
          <w:rFonts w:cs="Calibri"/>
          <w:b/>
          <w:sz w:val="30"/>
          <w:szCs w:val="30"/>
          <w:lang w:val="en-GB"/>
        </w:rPr>
        <w:t>Converflex</w:t>
      </w:r>
      <w:proofErr w:type="spellEnd"/>
      <w:r>
        <w:rPr>
          <w:rFonts w:cs="Calibri"/>
          <w:b/>
          <w:sz w:val="30"/>
          <w:szCs w:val="30"/>
          <w:lang w:val="en-GB"/>
        </w:rPr>
        <w:t xml:space="preserve"> 2015</w:t>
      </w:r>
    </w:p>
    <w:p w:rsidR="00F91AA0" w:rsidRPr="00EC789A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GB"/>
        </w:rPr>
      </w:pPr>
    </w:p>
    <w:p w:rsidR="00AC2A8F" w:rsidRPr="00EC789A" w:rsidRDefault="007E3D38" w:rsidP="00AC2A8F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From </w:t>
      </w:r>
      <w:r w:rsidR="00275FA0" w:rsidRPr="00EC789A">
        <w:rPr>
          <w:rFonts w:cs="Calibri"/>
          <w:b/>
          <w:lang w:val="en-GB"/>
        </w:rPr>
        <w:t>May 19 to 23 OMET will take part in Converflex, Milan, and will display in stand B11-C18 its comprehensive range of printing technologies</w:t>
      </w:r>
      <w:r w:rsidR="00AB3977">
        <w:rPr>
          <w:rFonts w:cs="Calibri"/>
          <w:b/>
          <w:lang w:val="en-GB"/>
        </w:rPr>
        <w:t xml:space="preserve">. Contemporarily, OMET will launch </w:t>
      </w:r>
      <w:proofErr w:type="spellStart"/>
      <w:r w:rsidR="00AB3977">
        <w:rPr>
          <w:rFonts w:cs="Calibri"/>
          <w:b/>
          <w:lang w:val="en-GB"/>
        </w:rPr>
        <w:t>iFLEX</w:t>
      </w:r>
      <w:proofErr w:type="spellEnd"/>
      <w:r w:rsidR="00AB3977">
        <w:rPr>
          <w:rFonts w:cs="Calibri"/>
          <w:b/>
          <w:lang w:val="en-GB"/>
        </w:rPr>
        <w:t>, new printing machine fo</w:t>
      </w:r>
      <w:r w:rsidR="00A80840">
        <w:rPr>
          <w:rFonts w:cs="Calibri"/>
          <w:b/>
          <w:lang w:val="en-GB"/>
        </w:rPr>
        <w:t xml:space="preserve">r labels and </w:t>
      </w:r>
      <w:proofErr w:type="spellStart"/>
      <w:r w:rsidR="00A80840">
        <w:rPr>
          <w:rFonts w:cs="Calibri"/>
          <w:b/>
          <w:lang w:val="en-GB"/>
        </w:rPr>
        <w:t>Varyflex</w:t>
      </w:r>
      <w:proofErr w:type="spellEnd"/>
      <w:r w:rsidR="00A80840">
        <w:rPr>
          <w:rFonts w:cs="Calibri"/>
          <w:b/>
          <w:lang w:val="en-GB"/>
        </w:rPr>
        <w:t xml:space="preserve"> V2 Offset, </w:t>
      </w:r>
      <w:r w:rsidR="00AB3977">
        <w:rPr>
          <w:rFonts w:cs="Calibri"/>
          <w:b/>
          <w:lang w:val="en-GB"/>
        </w:rPr>
        <w:t>new press for flexible packaging</w:t>
      </w:r>
      <w:r w:rsidR="00A80840">
        <w:rPr>
          <w:rFonts w:cs="Calibri"/>
          <w:b/>
          <w:lang w:val="en-GB"/>
        </w:rPr>
        <w:t>,</w:t>
      </w:r>
      <w:r w:rsidR="00AB3977">
        <w:rPr>
          <w:rFonts w:cs="Calibri"/>
          <w:b/>
          <w:lang w:val="en-GB"/>
        </w:rPr>
        <w:t xml:space="preserve"> during an Open doors event in Lecco</w:t>
      </w:r>
    </w:p>
    <w:p w:rsidR="00AC2A8F" w:rsidRPr="00EC789A" w:rsidRDefault="00AC2A8F" w:rsidP="00AC2A8F">
      <w:pPr>
        <w:autoSpaceDE w:val="0"/>
        <w:autoSpaceDN w:val="0"/>
        <w:adjustRightInd w:val="0"/>
        <w:rPr>
          <w:rFonts w:cs="Calibri"/>
          <w:b/>
          <w:lang w:val="en-GB"/>
        </w:rPr>
      </w:pPr>
    </w:p>
    <w:p w:rsidR="00402888" w:rsidRPr="00EC789A" w:rsidRDefault="007A1564" w:rsidP="007F3482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 w:rsidRPr="00EC789A">
        <w:rPr>
          <w:bCs/>
          <w:color w:val="000000"/>
          <w:sz w:val="20"/>
          <w:szCs w:val="20"/>
          <w:lang w:val="en-GB"/>
        </w:rPr>
        <w:t>OMET</w:t>
      </w:r>
      <w:r w:rsidR="00D635EF">
        <w:rPr>
          <w:bCs/>
          <w:color w:val="000000"/>
          <w:sz w:val="20"/>
          <w:szCs w:val="20"/>
          <w:lang w:val="en-GB"/>
        </w:rPr>
        <w:t>’s</w:t>
      </w:r>
      <w:r w:rsidRPr="00EC789A">
        <w:rPr>
          <w:bCs/>
          <w:color w:val="000000"/>
          <w:sz w:val="20"/>
          <w:szCs w:val="20"/>
          <w:lang w:val="en-GB"/>
        </w:rPr>
        <w:t xml:space="preserve"> </w:t>
      </w:r>
      <w:r w:rsidR="00275FA0" w:rsidRPr="00EC789A">
        <w:rPr>
          <w:bCs/>
          <w:color w:val="000000"/>
          <w:sz w:val="20"/>
          <w:szCs w:val="20"/>
          <w:lang w:val="en-GB"/>
        </w:rPr>
        <w:t>stand a</w:t>
      </w:r>
      <w:r w:rsidR="00275FA0">
        <w:rPr>
          <w:bCs/>
          <w:color w:val="000000"/>
          <w:sz w:val="20"/>
          <w:szCs w:val="20"/>
          <w:lang w:val="en-GB"/>
        </w:rPr>
        <w:t xml:space="preserve">t </w:t>
      </w:r>
      <w:proofErr w:type="spellStart"/>
      <w:r w:rsidR="00275FA0" w:rsidRPr="00EC789A">
        <w:rPr>
          <w:bCs/>
          <w:color w:val="000000"/>
          <w:sz w:val="20"/>
          <w:szCs w:val="20"/>
          <w:lang w:val="en-GB"/>
        </w:rPr>
        <w:t>Converflex</w:t>
      </w:r>
      <w:proofErr w:type="spellEnd"/>
      <w:r w:rsidR="00275FA0" w:rsidRPr="00EC789A">
        <w:rPr>
          <w:bCs/>
          <w:color w:val="000000"/>
          <w:sz w:val="20"/>
          <w:szCs w:val="20"/>
          <w:lang w:val="en-GB"/>
        </w:rPr>
        <w:t xml:space="preserve"> </w:t>
      </w:r>
      <w:r w:rsidR="00275FA0">
        <w:rPr>
          <w:bCs/>
          <w:color w:val="000000"/>
          <w:sz w:val="20"/>
          <w:szCs w:val="20"/>
          <w:lang w:val="en-GB"/>
        </w:rPr>
        <w:t>will be turned into a</w:t>
      </w:r>
      <w:r w:rsidR="00275FA0" w:rsidRPr="00EC789A">
        <w:rPr>
          <w:bCs/>
          <w:color w:val="000000"/>
          <w:sz w:val="20"/>
          <w:szCs w:val="20"/>
          <w:lang w:val="en-GB"/>
        </w:rPr>
        <w:t xml:space="preserve"> Technology Gallery </w:t>
      </w:r>
      <w:r w:rsidR="00275FA0">
        <w:rPr>
          <w:bCs/>
          <w:color w:val="000000"/>
          <w:sz w:val="20"/>
          <w:szCs w:val="20"/>
          <w:lang w:val="en-GB"/>
        </w:rPr>
        <w:t>gathering</w:t>
      </w:r>
      <w:r w:rsidR="00275FA0" w:rsidRPr="00EC789A">
        <w:rPr>
          <w:bCs/>
          <w:color w:val="000000"/>
          <w:sz w:val="20"/>
          <w:szCs w:val="20"/>
          <w:lang w:val="en-GB"/>
        </w:rPr>
        <w:t xml:space="preserve"> different printing groups as main technological accomplishments of the company for what concern the management of the different printing </w:t>
      </w:r>
      <w:r w:rsidR="00640C0F" w:rsidRPr="00EC789A">
        <w:rPr>
          <w:bCs/>
          <w:color w:val="000000"/>
          <w:sz w:val="20"/>
          <w:szCs w:val="20"/>
          <w:lang w:val="en-GB"/>
        </w:rPr>
        <w:t>methods</w:t>
      </w:r>
      <w:r w:rsidR="00275FA0" w:rsidRPr="00EC789A">
        <w:rPr>
          <w:bCs/>
          <w:color w:val="000000"/>
          <w:sz w:val="20"/>
          <w:szCs w:val="20"/>
          <w:lang w:val="en-GB"/>
        </w:rPr>
        <w:t>.</w:t>
      </w:r>
    </w:p>
    <w:p w:rsidR="00454509" w:rsidRPr="00EC789A" w:rsidRDefault="00454509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A80840" w:rsidRPr="009014F1" w:rsidRDefault="00275FA0" w:rsidP="00402888">
      <w:pPr>
        <w:overflowPunct w:val="0"/>
        <w:textAlignment w:val="baseline"/>
        <w:rPr>
          <w:b/>
          <w:bCs/>
          <w:color w:val="000000"/>
          <w:sz w:val="20"/>
          <w:szCs w:val="20"/>
          <w:lang w:val="en-GB"/>
        </w:rPr>
      </w:pPr>
      <w:r w:rsidRPr="009014F1">
        <w:rPr>
          <w:b/>
          <w:bCs/>
          <w:color w:val="000000"/>
          <w:sz w:val="20"/>
          <w:szCs w:val="20"/>
          <w:lang w:val="en-GB"/>
        </w:rPr>
        <w:t>During the show</w:t>
      </w:r>
      <w:r w:rsidR="00CA6152" w:rsidRPr="009014F1">
        <w:rPr>
          <w:b/>
          <w:bCs/>
          <w:color w:val="000000"/>
          <w:sz w:val="20"/>
          <w:szCs w:val="20"/>
          <w:lang w:val="en-GB"/>
        </w:rPr>
        <w:t xml:space="preserve"> days</w:t>
      </w:r>
      <w:r w:rsidRPr="009014F1">
        <w:rPr>
          <w:b/>
          <w:bCs/>
          <w:color w:val="000000"/>
          <w:sz w:val="20"/>
          <w:szCs w:val="20"/>
          <w:lang w:val="en-GB"/>
        </w:rPr>
        <w:t>, visitors will have the opportunity to watch OMET’s technology “in action” at the company headquarters in Lecco, Italy</w:t>
      </w:r>
      <w:r w:rsidR="00AB3977" w:rsidRPr="009014F1">
        <w:rPr>
          <w:b/>
          <w:bCs/>
          <w:color w:val="000000"/>
          <w:sz w:val="20"/>
          <w:szCs w:val="20"/>
          <w:lang w:val="en-GB"/>
        </w:rPr>
        <w:t xml:space="preserve">, </w:t>
      </w:r>
      <w:r w:rsidR="00A80840" w:rsidRPr="009014F1">
        <w:rPr>
          <w:b/>
          <w:bCs/>
          <w:color w:val="000000"/>
          <w:sz w:val="20"/>
          <w:szCs w:val="20"/>
          <w:lang w:val="en-GB"/>
        </w:rPr>
        <w:t xml:space="preserve">jumping on one of the free </w:t>
      </w:r>
      <w:r w:rsidR="00AB3977" w:rsidRPr="009014F1">
        <w:rPr>
          <w:b/>
          <w:bCs/>
          <w:color w:val="000000"/>
          <w:sz w:val="20"/>
          <w:szCs w:val="20"/>
          <w:lang w:val="en-GB"/>
        </w:rPr>
        <w:t>shuttle buses leaving Milan fairgrounds every day</w:t>
      </w:r>
      <w:r w:rsidRPr="009014F1">
        <w:rPr>
          <w:b/>
          <w:bCs/>
          <w:color w:val="000000"/>
          <w:sz w:val="20"/>
          <w:szCs w:val="20"/>
          <w:lang w:val="en-GB"/>
        </w:rPr>
        <w:t xml:space="preserve">. </w:t>
      </w:r>
    </w:p>
    <w:p w:rsidR="00A80840" w:rsidRDefault="00A80840" w:rsidP="0040288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640C0F" w:rsidRDefault="00275FA0" w:rsidP="0040288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 xml:space="preserve">On May 19, 2015, OMET will host </w:t>
      </w:r>
      <w:r w:rsidR="00CA6152">
        <w:rPr>
          <w:bCs/>
          <w:color w:val="000000"/>
          <w:sz w:val="20"/>
          <w:szCs w:val="20"/>
          <w:lang w:val="en-GB"/>
        </w:rPr>
        <w:t xml:space="preserve">“Welcome to the Future” </w:t>
      </w:r>
      <w:r>
        <w:rPr>
          <w:bCs/>
          <w:color w:val="000000"/>
          <w:sz w:val="20"/>
          <w:szCs w:val="20"/>
          <w:lang w:val="en-GB"/>
        </w:rPr>
        <w:t xml:space="preserve">Debut Event of its new printing presses: </w:t>
      </w:r>
      <w:r w:rsidRPr="00EC789A">
        <w:rPr>
          <w:bCs/>
          <w:color w:val="000000"/>
          <w:sz w:val="20"/>
          <w:szCs w:val="20"/>
          <w:lang w:val="en-GB"/>
        </w:rPr>
        <w:t xml:space="preserve">iFLEX press for labels and </w:t>
      </w:r>
      <w:proofErr w:type="spellStart"/>
      <w:r w:rsidRPr="00EC789A">
        <w:rPr>
          <w:bCs/>
          <w:color w:val="000000"/>
          <w:sz w:val="20"/>
          <w:szCs w:val="20"/>
          <w:lang w:val="en-GB"/>
        </w:rPr>
        <w:t>Varyflex</w:t>
      </w:r>
      <w:proofErr w:type="spellEnd"/>
      <w:r w:rsidRPr="00EC789A">
        <w:rPr>
          <w:bCs/>
          <w:color w:val="000000"/>
          <w:sz w:val="20"/>
          <w:szCs w:val="20"/>
          <w:lang w:val="en-GB"/>
        </w:rPr>
        <w:t xml:space="preserve"> V2 Offset </w:t>
      </w:r>
      <w:r w:rsidR="009B3F65">
        <w:rPr>
          <w:bCs/>
          <w:color w:val="000000"/>
          <w:sz w:val="20"/>
          <w:szCs w:val="20"/>
          <w:lang w:val="en-GB"/>
        </w:rPr>
        <w:t xml:space="preserve">hybrid </w:t>
      </w:r>
      <w:r w:rsidRPr="00EC789A">
        <w:rPr>
          <w:bCs/>
          <w:color w:val="000000"/>
          <w:sz w:val="20"/>
          <w:szCs w:val="20"/>
          <w:lang w:val="en-GB"/>
        </w:rPr>
        <w:t xml:space="preserve">mid-web variable-size press for flexible packaging printing. </w:t>
      </w:r>
      <w:r>
        <w:rPr>
          <w:bCs/>
          <w:color w:val="000000"/>
          <w:sz w:val="20"/>
          <w:szCs w:val="20"/>
          <w:lang w:val="en-GB"/>
        </w:rPr>
        <w:t>The event is scheduled at 6pm and will be followed by demos and a dinner</w:t>
      </w:r>
      <w:r w:rsidR="001677C8">
        <w:rPr>
          <w:bCs/>
          <w:color w:val="000000"/>
          <w:sz w:val="20"/>
          <w:szCs w:val="20"/>
          <w:lang w:val="en-GB"/>
        </w:rPr>
        <w:t xml:space="preserve"> for all the participants</w:t>
      </w:r>
      <w:r>
        <w:rPr>
          <w:bCs/>
          <w:color w:val="000000"/>
          <w:sz w:val="20"/>
          <w:szCs w:val="20"/>
          <w:lang w:val="en-GB"/>
        </w:rPr>
        <w:t xml:space="preserve">. </w:t>
      </w:r>
    </w:p>
    <w:p w:rsidR="00640C0F" w:rsidRDefault="00A80840" w:rsidP="00A80840">
      <w:pPr>
        <w:tabs>
          <w:tab w:val="left" w:pos="2535"/>
        </w:tabs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ab/>
      </w:r>
    </w:p>
    <w:p w:rsidR="00AB3977" w:rsidRPr="00AB3977" w:rsidRDefault="005C64E7" w:rsidP="00AB3977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 w:rsidRPr="005C64E7">
        <w:rPr>
          <w:bCs/>
          <w:color w:val="000000"/>
          <w:sz w:val="20"/>
          <w:szCs w:val="20"/>
          <w:lang w:val="en-GB"/>
        </w:rPr>
        <w:t xml:space="preserve">From May 20 to 22, the doors of OMET's factory in Lecco will stay open to show more live technology with demos on all the printing presses in OMET’s </w:t>
      </w:r>
      <w:proofErr w:type="spellStart"/>
      <w:r w:rsidRPr="005C64E7">
        <w:rPr>
          <w:bCs/>
          <w:color w:val="000000"/>
          <w:sz w:val="20"/>
          <w:szCs w:val="20"/>
          <w:lang w:val="en-GB"/>
        </w:rPr>
        <w:t>catalog</w:t>
      </w:r>
      <w:proofErr w:type="spellEnd"/>
      <w:r w:rsidRPr="005C64E7">
        <w:rPr>
          <w:bCs/>
          <w:color w:val="000000"/>
          <w:sz w:val="20"/>
          <w:szCs w:val="20"/>
          <w:lang w:val="en-GB"/>
        </w:rPr>
        <w:t>.</w:t>
      </w:r>
      <w:r w:rsidRPr="005C64E7">
        <w:rPr>
          <w:bCs/>
          <w:color w:val="000000"/>
          <w:sz w:val="20"/>
          <w:szCs w:val="20"/>
          <w:lang w:val="en-GB"/>
        </w:rPr>
        <w:t xml:space="preserve"> </w:t>
      </w:r>
      <w:r w:rsidR="00640C0F">
        <w:rPr>
          <w:bCs/>
          <w:color w:val="000000"/>
          <w:sz w:val="20"/>
          <w:szCs w:val="20"/>
          <w:lang w:val="en-GB"/>
        </w:rPr>
        <w:t>The gathering point for customers willing to go to Lecco</w:t>
      </w:r>
      <w:r w:rsidR="00275FA0">
        <w:rPr>
          <w:bCs/>
          <w:color w:val="000000"/>
          <w:sz w:val="20"/>
          <w:szCs w:val="20"/>
          <w:lang w:val="en-GB"/>
        </w:rPr>
        <w:t xml:space="preserve"> is OMET stand</w:t>
      </w:r>
      <w:r w:rsidR="00640C0F">
        <w:rPr>
          <w:bCs/>
          <w:color w:val="000000"/>
          <w:sz w:val="20"/>
          <w:szCs w:val="20"/>
          <w:lang w:val="en-GB"/>
        </w:rPr>
        <w:t xml:space="preserve"> </w:t>
      </w:r>
      <w:r w:rsidR="00AB3977">
        <w:rPr>
          <w:bCs/>
          <w:color w:val="000000"/>
          <w:sz w:val="20"/>
          <w:szCs w:val="20"/>
          <w:lang w:val="en-GB"/>
        </w:rPr>
        <w:t xml:space="preserve">at </w:t>
      </w:r>
      <w:proofErr w:type="spellStart"/>
      <w:r w:rsidR="00AB3977">
        <w:rPr>
          <w:bCs/>
          <w:color w:val="000000"/>
          <w:sz w:val="20"/>
          <w:szCs w:val="20"/>
          <w:lang w:val="en-GB"/>
        </w:rPr>
        <w:t>Converflex</w:t>
      </w:r>
      <w:proofErr w:type="spellEnd"/>
      <w:r w:rsidR="00AB3977">
        <w:rPr>
          <w:bCs/>
          <w:color w:val="000000"/>
          <w:sz w:val="20"/>
          <w:szCs w:val="20"/>
          <w:lang w:val="en-GB"/>
        </w:rPr>
        <w:t xml:space="preserve"> </w:t>
      </w:r>
      <w:r w:rsidR="00640C0F">
        <w:rPr>
          <w:bCs/>
          <w:color w:val="000000"/>
          <w:sz w:val="20"/>
          <w:szCs w:val="20"/>
          <w:lang w:val="en-GB"/>
        </w:rPr>
        <w:t>(B11-C18)</w:t>
      </w:r>
      <w:r w:rsidR="00275FA0">
        <w:rPr>
          <w:bCs/>
          <w:color w:val="000000"/>
          <w:sz w:val="20"/>
          <w:szCs w:val="20"/>
          <w:lang w:val="en-GB"/>
        </w:rPr>
        <w:t xml:space="preserve">. </w:t>
      </w:r>
    </w:p>
    <w:p w:rsidR="00AB3977" w:rsidRPr="00AB3977" w:rsidRDefault="00AB3977" w:rsidP="00AB3977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6D5D59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(</w:t>
      </w:r>
      <w:r w:rsidR="00F91AA0">
        <w:rPr>
          <w:rFonts w:eastAsia="Times New Roman" w:cs="Times New Roman"/>
          <w:sz w:val="20"/>
          <w:lang w:val="en-GB" w:eastAsia="en-US"/>
        </w:rPr>
        <w:t>ends</w:t>
      </w:r>
      <w:r w:rsidRPr="00F91AA0">
        <w:rPr>
          <w:rFonts w:eastAsia="Times New Roman" w:cs="Times New Roman"/>
          <w:sz w:val="20"/>
          <w:lang w:val="en-GB" w:eastAsia="en-US"/>
        </w:rPr>
        <w:t xml:space="preserve">: </w:t>
      </w:r>
      <w:r w:rsidR="00F91AA0">
        <w:rPr>
          <w:rFonts w:eastAsia="Times New Roman" w:cs="Times New Roman"/>
          <w:sz w:val="20"/>
          <w:lang w:val="en-GB" w:eastAsia="en-US"/>
        </w:rPr>
        <w:t>words</w:t>
      </w:r>
      <w:r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="00D635EF">
        <w:rPr>
          <w:rFonts w:eastAsia="Times New Roman" w:cs="Times New Roman"/>
          <w:sz w:val="20"/>
          <w:lang w:val="en-GB" w:eastAsia="en-US"/>
        </w:rPr>
        <w:t>2</w:t>
      </w:r>
      <w:r w:rsidR="009014F1">
        <w:rPr>
          <w:rFonts w:eastAsia="Times New Roman" w:cs="Times New Roman"/>
          <w:sz w:val="20"/>
          <w:lang w:val="en-GB" w:eastAsia="en-US"/>
        </w:rPr>
        <w:t>1</w:t>
      </w:r>
      <w:r w:rsidR="009B3F65">
        <w:rPr>
          <w:rFonts w:eastAsia="Times New Roman" w:cs="Times New Roman"/>
          <w:sz w:val="20"/>
          <w:lang w:val="en-GB" w:eastAsia="en-US"/>
        </w:rPr>
        <w:t>6</w:t>
      </w:r>
      <w:bookmarkStart w:id="0" w:name="_GoBack"/>
      <w:bookmarkEnd w:id="0"/>
      <w:r w:rsidR="00E61D27" w:rsidRPr="00F91AA0">
        <w:rPr>
          <w:rFonts w:eastAsia="Times New Roman" w:cs="Times New Roman"/>
          <w:sz w:val="20"/>
          <w:lang w:val="en-GB" w:eastAsia="en-US"/>
        </w:rPr>
        <w:t>)</w:t>
      </w:r>
    </w:p>
    <w:p w:rsidR="00402888" w:rsidRDefault="00402888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402888" w:rsidRDefault="00402888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>
        <w:rPr>
          <w:rFonts w:eastAsia="Times New Roman" w:cs="Times New Roman"/>
          <w:sz w:val="20"/>
          <w:lang w:val="en-GB" w:eastAsia="en-US"/>
        </w:rPr>
        <w:t>To learn more about new OMET presses, visit:</w:t>
      </w:r>
    </w:p>
    <w:p w:rsidR="00402888" w:rsidRDefault="00494CE7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hyperlink r:id="rId9" w:history="1">
        <w:r w:rsidR="00402888" w:rsidRPr="004D76DA">
          <w:rPr>
            <w:rStyle w:val="Collegamentoipertestuale"/>
            <w:rFonts w:eastAsia="Times New Roman" w:cs="Times New Roman"/>
            <w:sz w:val="20"/>
            <w:lang w:val="en-GB" w:eastAsia="en-US"/>
          </w:rPr>
          <w:t>www.printing.omet.com/varyflexoffset</w:t>
        </w:r>
      </w:hyperlink>
    </w:p>
    <w:p w:rsidR="00402888" w:rsidRDefault="00494CE7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hyperlink r:id="rId10" w:history="1">
        <w:r w:rsidR="00402888" w:rsidRPr="004D76DA">
          <w:rPr>
            <w:rStyle w:val="Collegamentoipertestuale"/>
            <w:rFonts w:eastAsia="Times New Roman" w:cs="Times New Roman"/>
            <w:sz w:val="20"/>
            <w:lang w:val="en-GB" w:eastAsia="en-US"/>
          </w:rPr>
          <w:t>www.printing.omet.com/iflex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F91AA0" w:rsidRDefault="00F91AA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To </w:t>
      </w:r>
      <w:r w:rsidR="007F3482">
        <w:rPr>
          <w:rFonts w:eastAsia="Times New Roman" w:cs="Times New Roman"/>
          <w:sz w:val="20"/>
          <w:lang w:val="en-GB" w:eastAsia="en-US"/>
        </w:rPr>
        <w:t>enter</w:t>
      </w:r>
      <w:r w:rsidRPr="00F91AA0">
        <w:rPr>
          <w:rFonts w:eastAsia="Times New Roman" w:cs="Times New Roman"/>
          <w:sz w:val="20"/>
          <w:lang w:val="en-GB" w:eastAsia="en-US"/>
        </w:rPr>
        <w:t xml:space="preserve"> OMET world, please visit our online magazine:</w:t>
      </w:r>
      <w:r w:rsidR="00970206" w:rsidRPr="00F91AA0">
        <w:rPr>
          <w:rFonts w:eastAsia="Times New Roman" w:cs="Times New Roman"/>
          <w:sz w:val="20"/>
          <w:lang w:val="en-GB" w:eastAsia="en-US"/>
        </w:rPr>
        <w:t xml:space="preserve"> </w:t>
      </w:r>
      <w:hyperlink r:id="rId11" w:history="1">
        <w:r w:rsidR="00B25EBE"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="0028586C"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Pr="00F91AA0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2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Default="00B25EBE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Pr="00F91AA0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3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402888" w:rsidRDefault="00402888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494CE7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4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9F3A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E7" w:rsidRDefault="00494CE7">
      <w:r>
        <w:separator/>
      </w:r>
    </w:p>
  </w:endnote>
  <w:endnote w:type="continuationSeparator" w:id="0">
    <w:p w:rsidR="00494CE7" w:rsidRDefault="0049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494CE7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2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3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E7" w:rsidRDefault="00494CE7">
      <w:r>
        <w:separator/>
      </w:r>
    </w:p>
  </w:footnote>
  <w:footnote w:type="continuationSeparator" w:id="0">
    <w:p w:rsidR="00494CE7" w:rsidRDefault="0049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94CE7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94CE7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94CE7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35EA"/>
    <w:rsid w:val="00040853"/>
    <w:rsid w:val="000435F8"/>
    <w:rsid w:val="00046D7C"/>
    <w:rsid w:val="00051145"/>
    <w:rsid w:val="00051A98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D2CC2"/>
    <w:rsid w:val="000E6210"/>
    <w:rsid w:val="000E6C01"/>
    <w:rsid w:val="000F47F4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677C8"/>
    <w:rsid w:val="00173B2B"/>
    <w:rsid w:val="00181BA6"/>
    <w:rsid w:val="001850A5"/>
    <w:rsid w:val="00186795"/>
    <w:rsid w:val="00187A9A"/>
    <w:rsid w:val="00192938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75FA0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36"/>
    <w:rsid w:val="002D7A2A"/>
    <w:rsid w:val="002E0453"/>
    <w:rsid w:val="002E7EA5"/>
    <w:rsid w:val="00303A17"/>
    <w:rsid w:val="0030460E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4483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02888"/>
    <w:rsid w:val="004223F6"/>
    <w:rsid w:val="00424517"/>
    <w:rsid w:val="00430E90"/>
    <w:rsid w:val="00432E72"/>
    <w:rsid w:val="00434E51"/>
    <w:rsid w:val="00447F61"/>
    <w:rsid w:val="00454509"/>
    <w:rsid w:val="0046168D"/>
    <w:rsid w:val="00467AA6"/>
    <w:rsid w:val="0047097B"/>
    <w:rsid w:val="0047185B"/>
    <w:rsid w:val="00480CE6"/>
    <w:rsid w:val="004823A8"/>
    <w:rsid w:val="00483412"/>
    <w:rsid w:val="00494CE7"/>
    <w:rsid w:val="0049663D"/>
    <w:rsid w:val="004A04DF"/>
    <w:rsid w:val="004A5249"/>
    <w:rsid w:val="004A5F6E"/>
    <w:rsid w:val="004C7CBF"/>
    <w:rsid w:val="004E18ED"/>
    <w:rsid w:val="004E1E5F"/>
    <w:rsid w:val="004E22E7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4A4B"/>
    <w:rsid w:val="005C2B11"/>
    <w:rsid w:val="005C322F"/>
    <w:rsid w:val="005C64E7"/>
    <w:rsid w:val="005D37A4"/>
    <w:rsid w:val="005F2414"/>
    <w:rsid w:val="005F2C44"/>
    <w:rsid w:val="005F348C"/>
    <w:rsid w:val="005F5BC3"/>
    <w:rsid w:val="005F62A8"/>
    <w:rsid w:val="00607DB8"/>
    <w:rsid w:val="006321B5"/>
    <w:rsid w:val="00636338"/>
    <w:rsid w:val="00636769"/>
    <w:rsid w:val="00640C0F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610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177F6"/>
    <w:rsid w:val="00727AF9"/>
    <w:rsid w:val="007502A4"/>
    <w:rsid w:val="00754924"/>
    <w:rsid w:val="007550D8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482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B2F89"/>
    <w:rsid w:val="008B655E"/>
    <w:rsid w:val="008C05AE"/>
    <w:rsid w:val="008C4494"/>
    <w:rsid w:val="008D649C"/>
    <w:rsid w:val="008E13EB"/>
    <w:rsid w:val="008F0222"/>
    <w:rsid w:val="009014F1"/>
    <w:rsid w:val="00903422"/>
    <w:rsid w:val="009109E2"/>
    <w:rsid w:val="00912F12"/>
    <w:rsid w:val="009145A8"/>
    <w:rsid w:val="009158A0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2879"/>
    <w:rsid w:val="00997B4D"/>
    <w:rsid w:val="009B38AF"/>
    <w:rsid w:val="009B3F65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06FDA"/>
    <w:rsid w:val="00A142E4"/>
    <w:rsid w:val="00A233A5"/>
    <w:rsid w:val="00A27F86"/>
    <w:rsid w:val="00A40405"/>
    <w:rsid w:val="00A47FA6"/>
    <w:rsid w:val="00A610DF"/>
    <w:rsid w:val="00A64A46"/>
    <w:rsid w:val="00A7027A"/>
    <w:rsid w:val="00A72012"/>
    <w:rsid w:val="00A80840"/>
    <w:rsid w:val="00A811B5"/>
    <w:rsid w:val="00A847FD"/>
    <w:rsid w:val="00AA57A2"/>
    <w:rsid w:val="00AA5FAE"/>
    <w:rsid w:val="00AB3977"/>
    <w:rsid w:val="00AB6B02"/>
    <w:rsid w:val="00AB7F72"/>
    <w:rsid w:val="00AC2A8F"/>
    <w:rsid w:val="00AC5EDA"/>
    <w:rsid w:val="00AD5772"/>
    <w:rsid w:val="00AE2B08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0794E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5BDD"/>
    <w:rsid w:val="00C875F6"/>
    <w:rsid w:val="00C93E10"/>
    <w:rsid w:val="00C956D4"/>
    <w:rsid w:val="00CA2FEB"/>
    <w:rsid w:val="00CA35C7"/>
    <w:rsid w:val="00CA52E0"/>
    <w:rsid w:val="00CA6152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36AA"/>
    <w:rsid w:val="00D20097"/>
    <w:rsid w:val="00D27E15"/>
    <w:rsid w:val="00D450EB"/>
    <w:rsid w:val="00D5412C"/>
    <w:rsid w:val="00D635EF"/>
    <w:rsid w:val="00D662A9"/>
    <w:rsid w:val="00D6636F"/>
    <w:rsid w:val="00D6718B"/>
    <w:rsid w:val="00D71CAE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C789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OMETSr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OMETSr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pelago.omet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inting.omet.com/ifle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yperlink" Target="mailto:mkt@omet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9C65-B029-4735-A9FD-7DE9BADC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2027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11</cp:revision>
  <cp:lastPrinted>2015-04-13T08:44:00Z</cp:lastPrinted>
  <dcterms:created xsi:type="dcterms:W3CDTF">2015-05-06T21:56:00Z</dcterms:created>
  <dcterms:modified xsi:type="dcterms:W3CDTF">2015-05-10T01:38:00Z</dcterms:modified>
</cp:coreProperties>
</file>